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1D131" w14:textId="34BBF4F4" w:rsidR="00006C3F" w:rsidRDefault="00006C3F" w:rsidP="00006C3F">
      <w:pPr>
        <w:pStyle w:val="Normlnweb"/>
        <w:shd w:val="clear" w:color="auto" w:fill="FFFFFF"/>
        <w:rPr>
          <w:rFonts w:ascii="Segoe UI" w:hAnsi="Segoe UI" w:cs="Segoe UI"/>
          <w:color w:val="000000"/>
        </w:rPr>
      </w:pPr>
      <w:r>
        <w:rPr>
          <w:b/>
          <w:bCs/>
          <w:color w:val="212121"/>
        </w:rPr>
        <w:t>Finanční správa reaguje na aktuální situaci Tisková zpráva 15. března 2020</w:t>
      </w:r>
      <w:r>
        <w:rPr>
          <w:rFonts w:ascii="Segoe UI" w:hAnsi="Segoe UI" w:cs="Segoe UI"/>
          <w:color w:val="000000"/>
        </w:rPr>
        <w:br/>
      </w:r>
      <w:hyperlink r:id="rId4" w:history="1">
        <w:r>
          <w:rPr>
            <w:rStyle w:val="Hypertextovodkaz"/>
            <w:color w:val="0563C1"/>
          </w:rPr>
          <w:t>https://www.financnisprava.cz/cs/financni-sprava/media-a-verejnost/tiskove-zpravy/tz-2020/Financni_sprava_reaguje_na_aktualni_situaci-10454</w:t>
        </w:r>
      </w:hyperlink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Ing. Mgr. Zuzana Mašátová, tisková mluvčí, Generální finanční ředitelství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 xml:space="preserve">  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Od pondělí 16. 3. 2020 budou pracoviště Finanční správy přístupná pro veřejnost v rozsahu úředních hodin podatelen. Kontakt s veřejností bude probíhat v prostorách určených správcem daně (finančním úřadem, územním pracovištěm).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Omezen bude i provoz pokladen. Konkrétní informace podá místně příslušný finanční úřad. Finanční správa doporučuje hradit daně bezhotovostně – přehled příslušných čísel účtů jednotlivých finančních úřadů.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Finanční správa ruší výjezdy pracovníků do obcí i původně ohlášené rozšířené úřední hodiny finančních úřadů, které byly plánovány na období 23. 3. – 1. 4. 2020. Tato omezení však budou veřejnosti kompenzována chystanými opatřeními Ministerstva financí.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Dočasně bude omezen i provoz pracovišť v tzv. „optimalizovaném režimu 2+2“. Finanční správa proto začne jednat se starosty o možném umístění schránek finančních úřadů, do kterých budou moci poplatníci vhazovat v zalepených obálkách svá podání např. vyplněná daňová přiznání, která tímto budou platně podaná.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Finanční správa doporučuje ke komunikaci se správcem daně využívat dálkové formy komunikace.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Podrobnosti k provozu daného pracoviště a telefonní linku nalezne veřejnost na příslušné stránce finančního úřadu. Pro účely poskytování informací k aktuální situaci zřizuje Finanční správa infolinku 224 041 111, která bude v provozu v pracovních dnech.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Tato rozhodnutí jsou v souladu s opatřeními, která mají minimalizovat riziko přenosu nemoci mezi občany. „Snažíme se najít takový model, který v aktuální situaci umožní i nadále veřejnosti komunikovat se správcem daně,“ dodává generální ředitelka Finanční správy Tatjana Richterová.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V Praze dne 15. března 2020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Ing. Mgr. Zuzana Mašátová 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Tisková mluvčí</w:t>
      </w:r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Generální finanční ředitelství</w:t>
      </w:r>
      <w:bookmarkStart w:id="0" w:name="_GoBack"/>
      <w:bookmarkEnd w:id="0"/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 xml:space="preserve">E-mail: </w:t>
      </w:r>
      <w:hyperlink r:id="rId5" w:history="1">
        <w:r>
          <w:rPr>
            <w:rStyle w:val="Hypertextovodkaz"/>
            <w:color w:val="0000EE"/>
          </w:rPr>
          <w:t>Zuzana.Masatova@fs.mfcr.cz</w:t>
        </w:r>
      </w:hyperlink>
      <w:r>
        <w:rPr>
          <w:rFonts w:ascii="Segoe UI" w:hAnsi="Segoe UI" w:cs="Segoe UI"/>
          <w:color w:val="000000"/>
        </w:rPr>
        <w:br/>
      </w:r>
      <w:r>
        <w:rPr>
          <w:color w:val="212121"/>
        </w:rPr>
        <w:t>Tel.: +420 704 870</w:t>
      </w:r>
      <w:r>
        <w:rPr>
          <w:color w:val="212121"/>
        </w:rPr>
        <w:t> </w:t>
      </w:r>
      <w:r>
        <w:rPr>
          <w:color w:val="212121"/>
        </w:rPr>
        <w:t>150</w:t>
      </w:r>
    </w:p>
    <w:p w14:paraId="05178890" w14:textId="77777777" w:rsidR="002E44F9" w:rsidRDefault="002E44F9"/>
    <w:sectPr w:rsidR="002E4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48"/>
    <w:rsid w:val="00006C3F"/>
    <w:rsid w:val="002E44F9"/>
    <w:rsid w:val="00557C48"/>
    <w:rsid w:val="00A21B29"/>
    <w:rsid w:val="00D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83A9"/>
  <w15:chartTrackingRefBased/>
  <w15:docId w15:val="{B94C8BB2-085B-40C8-80FC-BD0B85D1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5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0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zana.Masatova@fs.mfcr.cz" TargetMode="External"/><Relationship Id="rId4" Type="http://schemas.openxmlformats.org/officeDocument/2006/relationships/hyperlink" Target="https://www.financnisprava.cz/cs/financni-sprava/media-a-verejnost/tiskove-zpravy/tz-2020/Financni_sprava_reaguje_na_aktualni_situaci-1045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Hána</dc:creator>
  <cp:keywords/>
  <dc:description/>
  <cp:lastModifiedBy>Milan Hána</cp:lastModifiedBy>
  <cp:revision>1</cp:revision>
  <dcterms:created xsi:type="dcterms:W3CDTF">2020-03-15T10:35:00Z</dcterms:created>
  <dcterms:modified xsi:type="dcterms:W3CDTF">2020-03-16T05:46:00Z</dcterms:modified>
</cp:coreProperties>
</file>